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4CD3" w14:textId="26BAEA51" w:rsidR="00CC718C" w:rsidRPr="001257FD" w:rsidRDefault="00CC718C" w:rsidP="00565BDA">
      <w:r>
        <w:t>[</w:t>
      </w:r>
      <w:r w:rsidRPr="00565BDA">
        <w:rPr>
          <w:highlight w:val="yellow"/>
        </w:rPr>
        <w:t>COMMUNITY]</w:t>
      </w:r>
      <w:r>
        <w:t xml:space="preserve"> residents</w:t>
      </w:r>
      <w:r w:rsidRPr="001257FD">
        <w:t xml:space="preserve"> can enroll in a service program </w:t>
      </w:r>
      <w:r>
        <w:t>that</w:t>
      </w:r>
      <w:r w:rsidRPr="001257FD">
        <w:t xml:space="preserve"> will help </w:t>
      </w:r>
      <w:r>
        <w:t xml:space="preserve">area </w:t>
      </w:r>
      <w:r w:rsidRPr="001257FD">
        <w:t xml:space="preserve">homeowners save money and time when </w:t>
      </w:r>
      <w:r>
        <w:t xml:space="preserve">they are </w:t>
      </w:r>
      <w:r w:rsidRPr="001257FD">
        <w:t>faced with</w:t>
      </w:r>
      <w:r>
        <w:t xml:space="preserve"> a repair to the homeowner</w:t>
      </w:r>
      <w:r w:rsidR="00565BDA">
        <w:t>-</w:t>
      </w:r>
      <w:r>
        <w:t xml:space="preserve">owned </w:t>
      </w:r>
      <w:r w:rsidR="00565BDA">
        <w:t>service lines that connect their home to [</w:t>
      </w:r>
      <w:r w:rsidR="00565BDA" w:rsidRPr="00565BDA">
        <w:rPr>
          <w:highlight w:val="yellow"/>
        </w:rPr>
        <w:t>COMMUNITY’s</w:t>
      </w:r>
      <w:r w:rsidR="00565BDA">
        <w:t>] system</w:t>
      </w:r>
      <w:r>
        <w:t xml:space="preserve">. </w:t>
      </w:r>
      <w:r w:rsidRPr="001257FD">
        <w:t xml:space="preserve">  </w:t>
      </w:r>
    </w:p>
    <w:p w14:paraId="24F21440" w14:textId="0BEF470A" w:rsidR="00565BDA" w:rsidRDefault="00CC718C" w:rsidP="00565BDA">
      <w:r w:rsidRPr="3E82B47B">
        <w:t xml:space="preserve">“Unexpected household repair emergencies happen, and we want our </w:t>
      </w:r>
      <w:r w:rsidR="00431936">
        <w:t>residents</w:t>
      </w:r>
      <w:r w:rsidRPr="3E82B47B">
        <w:t xml:space="preserve"> to be prepared,” said </w:t>
      </w:r>
      <w:r w:rsidRPr="3E82B47B">
        <w:rPr>
          <w:highlight w:val="yellow"/>
        </w:rPr>
        <w:t>[NAME, TITLE]</w:t>
      </w:r>
      <w:r w:rsidRPr="3E82B47B">
        <w:t>. “This opt-in repair service plan will help them save money on repairs and make it easy to get them done.”</w:t>
      </w:r>
    </w:p>
    <w:p w14:paraId="360B0B5C" w14:textId="75850599" w:rsidR="00565BDA" w:rsidRDefault="00565BDA" w:rsidP="00565BDA">
      <w:r>
        <w:t>The program is from Service Line Warranties of Canada, a leading provider of home service solutions. S</w:t>
      </w:r>
      <w:r w:rsidRPr="00186810">
        <w:t>ervice Line Warranties of Canada was chosen by the Local Authorities Services as an approved service partner for members of the Association of Municipalities of Ontario.</w:t>
      </w:r>
    </w:p>
    <w:p w14:paraId="11034E22" w14:textId="77777777" w:rsidR="005810FE" w:rsidRDefault="00565BDA" w:rsidP="00565BDA">
      <w:r>
        <w:t xml:space="preserve">Unexpected service line repairs </w:t>
      </w:r>
      <w:r w:rsidR="00CC718C" w:rsidRPr="3E82B47B">
        <w:t xml:space="preserve">can be costly and are not typically covered by basic homeowners’ insurance or </w:t>
      </w:r>
      <w:r>
        <w:t>by [</w:t>
      </w:r>
      <w:r w:rsidRPr="00565BDA">
        <w:rPr>
          <w:highlight w:val="yellow"/>
        </w:rPr>
        <w:t>COMMUNITY</w:t>
      </w:r>
      <w:r>
        <w:t>]</w:t>
      </w:r>
      <w:r w:rsidR="00431936">
        <w:t xml:space="preserve"> Public Works</w:t>
      </w:r>
      <w:r w:rsidR="00CC718C" w:rsidRPr="3E82B47B">
        <w:t xml:space="preserve">. </w:t>
      </w:r>
      <w:r>
        <w:t xml:space="preserve">Some homeowners are not even aware that they are responsible for maintenance of these service lines. </w:t>
      </w:r>
    </w:p>
    <w:p w14:paraId="05EF5959" w14:textId="145CCB1A" w:rsidR="005810FE" w:rsidRDefault="005810FE" w:rsidP="005810FE">
      <w:r w:rsidRPr="004833BF">
        <w:t xml:space="preserve">Residents are encouraged to contact their home insurance provider and find out </w:t>
      </w:r>
      <w:r>
        <w:t>if their water and sewer service lines are covered</w:t>
      </w:r>
      <w:r w:rsidRPr="004833BF">
        <w:t xml:space="preserve">. </w:t>
      </w:r>
      <w:r>
        <w:t>S</w:t>
      </w:r>
      <w:r w:rsidRPr="004833BF">
        <w:t xml:space="preserve">ome damages </w:t>
      </w:r>
      <w:r>
        <w:t>may</w:t>
      </w:r>
      <w:r w:rsidRPr="004833BF">
        <w:t xml:space="preserve"> be covered, but the actual repair or replacement of the pipes </w:t>
      </w:r>
      <w:r>
        <w:t>may</w:t>
      </w:r>
      <w:r w:rsidRPr="004833BF">
        <w:t xml:space="preserve"> not. </w:t>
      </w:r>
      <w:r>
        <w:t>Some</w:t>
      </w:r>
      <w:r w:rsidRPr="004833BF">
        <w:t xml:space="preserve"> insurance companies are now offering </w:t>
      </w:r>
      <w:r>
        <w:t xml:space="preserve">service line coverage </w:t>
      </w:r>
      <w:r w:rsidRPr="004833BF">
        <w:t xml:space="preserve">as a “rider” to a homeowner policy. </w:t>
      </w:r>
    </w:p>
    <w:p w14:paraId="130D7287" w14:textId="4A435691" w:rsidR="005810FE" w:rsidRDefault="005810FE" w:rsidP="005810FE">
      <w:r w:rsidRPr="004833BF">
        <w:t>However, a homeowners insurance policy rider may require a deductible and an out-of-pocket cost upfront, with the homeowner being reimbursed after the fact. Service Line Warranties of Canada does not have any call-out fees or deductibles</w:t>
      </w:r>
      <w:r>
        <w:t xml:space="preserve"> and pays the contractor directly up to the benefit amount</w:t>
      </w:r>
      <w:r w:rsidRPr="004833BF">
        <w:t>.</w:t>
      </w:r>
    </w:p>
    <w:p w14:paraId="43790147" w14:textId="59625756" w:rsidR="00CC718C" w:rsidRPr="001257FD" w:rsidRDefault="00CC718C" w:rsidP="00565BDA">
      <w:r w:rsidRPr="3E82B47B">
        <w:t xml:space="preserve">Plan holders have access to </w:t>
      </w:r>
      <w:r w:rsidR="00565BDA">
        <w:t>SLWC</w:t>
      </w:r>
      <w:r w:rsidRPr="3E82B47B">
        <w:t xml:space="preserve">’s Repair Hotline that is accessible 24 hours a day, 365 days a year to bring local, licensed and insured </w:t>
      </w:r>
      <w:r w:rsidR="00431936">
        <w:t>contractors</w:t>
      </w:r>
      <w:r w:rsidRPr="3E82B47B">
        <w:t xml:space="preserve"> to their home for repairs.</w:t>
      </w:r>
      <w:r>
        <w:t xml:space="preserve"> </w:t>
      </w:r>
    </w:p>
    <w:p w14:paraId="1432CA9A" w14:textId="7C0FE977" w:rsidR="00CC718C" w:rsidRPr="001257FD" w:rsidRDefault="00565BDA" w:rsidP="00565BDA">
      <w:r>
        <w:t>Residents will occasionally see information in the mail from Service Line Warranties, and those mailings include the [</w:t>
      </w:r>
      <w:r w:rsidRPr="00431936">
        <w:rPr>
          <w:highlight w:val="yellow"/>
        </w:rPr>
        <w:t>COMMUNITY</w:t>
      </w:r>
      <w:r>
        <w:t>] logo to indicate that the mailing is legitimate, [</w:t>
      </w:r>
      <w:r w:rsidRPr="00431936">
        <w:rPr>
          <w:highlight w:val="yellow"/>
        </w:rPr>
        <w:t>COMM</w:t>
      </w:r>
      <w:r w:rsidR="00431936" w:rsidRPr="00431936">
        <w:rPr>
          <w:highlight w:val="yellow"/>
        </w:rPr>
        <w:t>UNTIY</w:t>
      </w:r>
      <w:r w:rsidR="00431936">
        <w:t xml:space="preserve">] leaders are aware of and have reviewed the </w:t>
      </w:r>
      <w:r w:rsidR="005810FE">
        <w:t>P</w:t>
      </w:r>
      <w:r w:rsidR="00431936">
        <w:t>rogram and there is a partnership between [</w:t>
      </w:r>
      <w:r w:rsidR="00431936" w:rsidRPr="00431936">
        <w:rPr>
          <w:highlight w:val="yellow"/>
        </w:rPr>
        <w:t>COMMUNITY</w:t>
      </w:r>
      <w:r w:rsidR="00431936">
        <w:t>] and SLWC.</w:t>
      </w:r>
    </w:p>
    <w:p w14:paraId="1AC99C2C" w14:textId="7610D41A" w:rsidR="00CC718C" w:rsidRDefault="00CC718C" w:rsidP="00565BDA"/>
    <w:sectPr w:rsidR="00CC7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8C"/>
    <w:rsid w:val="00153122"/>
    <w:rsid w:val="00431936"/>
    <w:rsid w:val="00565BDA"/>
    <w:rsid w:val="005810FE"/>
    <w:rsid w:val="00B9086A"/>
    <w:rsid w:val="00CC718C"/>
    <w:rsid w:val="00D428F8"/>
    <w:rsid w:val="00E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E83E"/>
  <w15:chartTrackingRefBased/>
  <w15:docId w15:val="{8CB7C266-3695-48E5-B141-D1E3EFE4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1726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Minger</dc:creator>
  <cp:keywords/>
  <dc:description/>
  <cp:lastModifiedBy>Brooke Stickle</cp:lastModifiedBy>
  <cp:revision>2</cp:revision>
  <dcterms:created xsi:type="dcterms:W3CDTF">2022-06-30T16:04:00Z</dcterms:created>
  <dcterms:modified xsi:type="dcterms:W3CDTF">2022-06-30T16:04:00Z</dcterms:modified>
</cp:coreProperties>
</file>